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633" w:rsidRDefault="00BB5633" w:rsidP="00EF7AC5">
      <w:pPr>
        <w:pStyle w:val="a6"/>
        <w:spacing w:line="240" w:lineRule="exact"/>
        <w:rPr>
          <w:rFonts w:ascii="微软雅黑" w:eastAsia="微软雅黑" w:hAnsi="微软雅黑" w:hint="default"/>
          <w:sz w:val="22"/>
          <w:szCs w:val="22"/>
        </w:rPr>
      </w:pPr>
    </w:p>
    <w:p w:rsidR="00AF7DE8" w:rsidRPr="00514649" w:rsidRDefault="007C0B7C" w:rsidP="00EF7AC5">
      <w:pPr>
        <w:pStyle w:val="a6"/>
        <w:spacing w:line="240" w:lineRule="exact"/>
        <w:rPr>
          <w:rFonts w:ascii="微软雅黑" w:eastAsia="微软雅黑" w:hAnsi="微软雅黑" w:hint="default"/>
          <w:sz w:val="22"/>
          <w:szCs w:val="22"/>
        </w:rPr>
      </w:pPr>
      <w:r w:rsidRPr="00514649">
        <w:rPr>
          <w:rFonts w:ascii="微软雅黑" w:eastAsia="微软雅黑" w:hAnsi="微软雅黑"/>
          <w:sz w:val="22"/>
          <w:szCs w:val="22"/>
        </w:rPr>
        <w:t>中华人民共和国最高人民法院</w:t>
      </w:r>
    </w:p>
    <w:p w:rsidR="00AF7DE8" w:rsidRPr="00514649" w:rsidRDefault="007C0B7C" w:rsidP="00EF7AC5">
      <w:pPr>
        <w:pStyle w:val="a6"/>
        <w:spacing w:line="240" w:lineRule="exact"/>
        <w:rPr>
          <w:rFonts w:ascii="微软雅黑" w:eastAsia="微软雅黑" w:hAnsi="微软雅黑" w:hint="default"/>
          <w:sz w:val="22"/>
          <w:szCs w:val="22"/>
        </w:rPr>
      </w:pPr>
      <w:r w:rsidRPr="00514649">
        <w:rPr>
          <w:rFonts w:ascii="微软雅黑" w:eastAsia="微软雅黑" w:hAnsi="微软雅黑"/>
          <w:sz w:val="22"/>
          <w:szCs w:val="22"/>
        </w:rPr>
        <w:t>公</w:t>
      </w:r>
      <w:r w:rsidRPr="00514649">
        <w:rPr>
          <w:rFonts w:ascii="微软雅黑" w:eastAsia="微软雅黑" w:hAnsi="微软雅黑"/>
          <w:sz w:val="22"/>
          <w:szCs w:val="22"/>
        </w:rPr>
        <w:t xml:space="preserve">    </w:t>
      </w:r>
      <w:r w:rsidRPr="00514649">
        <w:rPr>
          <w:rFonts w:ascii="微软雅黑" w:eastAsia="微软雅黑" w:hAnsi="微软雅黑"/>
          <w:sz w:val="22"/>
          <w:szCs w:val="22"/>
        </w:rPr>
        <w:t>告</w:t>
      </w:r>
    </w:p>
    <w:p w:rsidR="00AF7DE8" w:rsidRPr="00EF7AC5" w:rsidRDefault="00AF7DE8" w:rsidP="00EF7AC5">
      <w:pPr>
        <w:pStyle w:val="ab"/>
        <w:spacing w:line="240" w:lineRule="exact"/>
        <w:ind w:firstLine="480"/>
        <w:rPr>
          <w:rFonts w:ascii="微软雅黑" w:eastAsia="微软雅黑" w:hAnsi="微软雅黑" w:cs="宋体"/>
          <w:sz w:val="24"/>
          <w:szCs w:val="24"/>
        </w:rPr>
      </w:pPr>
    </w:p>
    <w:p w:rsidR="00AF7DE8" w:rsidRPr="00EF7AC5" w:rsidRDefault="007C0B7C" w:rsidP="00EF7AC5">
      <w:pPr>
        <w:pStyle w:val="ab"/>
        <w:spacing w:line="240" w:lineRule="exact"/>
        <w:ind w:firstLine="440"/>
        <w:rPr>
          <w:rFonts w:ascii="微软雅黑" w:eastAsia="微软雅黑" w:hAnsi="微软雅黑" w:hint="eastAsia"/>
          <w:sz w:val="22"/>
          <w:szCs w:val="22"/>
        </w:rPr>
      </w:pPr>
      <w:r w:rsidRPr="00EF7AC5">
        <w:rPr>
          <w:rFonts w:ascii="微软雅黑" w:eastAsia="微软雅黑" w:hAnsi="微软雅黑" w:hint="eastAsia"/>
          <w:sz w:val="22"/>
          <w:szCs w:val="22"/>
        </w:rPr>
        <w:t>最高人民法院《关于人民法院办理接收在台湾地区服刑的大陆居民回大陆服刑案件的规定》已于</w:t>
      </w:r>
      <w:r w:rsidRPr="00EF7AC5">
        <w:rPr>
          <w:rFonts w:ascii="微软雅黑" w:eastAsia="微软雅黑" w:hAnsi="微软雅黑" w:hint="eastAsia"/>
          <w:sz w:val="22"/>
          <w:szCs w:val="22"/>
        </w:rPr>
        <w:t>2015</w:t>
      </w:r>
      <w:r w:rsidRPr="00EF7AC5">
        <w:rPr>
          <w:rFonts w:ascii="微软雅黑" w:eastAsia="微软雅黑" w:hAnsi="微软雅黑" w:hint="eastAsia"/>
          <w:sz w:val="22"/>
          <w:szCs w:val="22"/>
        </w:rPr>
        <w:t>年</w:t>
      </w:r>
      <w:r w:rsidRPr="00EF7AC5">
        <w:rPr>
          <w:rFonts w:ascii="微软雅黑" w:eastAsia="微软雅黑" w:hAnsi="微软雅黑" w:hint="eastAsia"/>
          <w:sz w:val="22"/>
          <w:szCs w:val="22"/>
        </w:rPr>
        <w:t>6</w:t>
      </w:r>
      <w:r w:rsidRPr="00EF7AC5">
        <w:rPr>
          <w:rFonts w:ascii="微软雅黑" w:eastAsia="微软雅黑" w:hAnsi="微软雅黑" w:hint="eastAsia"/>
          <w:sz w:val="22"/>
          <w:szCs w:val="22"/>
        </w:rPr>
        <w:t>月</w:t>
      </w:r>
      <w:r w:rsidRPr="00EF7AC5">
        <w:rPr>
          <w:rFonts w:ascii="微软雅黑" w:eastAsia="微软雅黑" w:hAnsi="微软雅黑" w:hint="eastAsia"/>
          <w:sz w:val="22"/>
          <w:szCs w:val="22"/>
        </w:rPr>
        <w:t>2</w:t>
      </w:r>
      <w:r w:rsidRPr="00EF7AC5">
        <w:rPr>
          <w:rFonts w:ascii="微软雅黑" w:eastAsia="微软雅黑" w:hAnsi="微软雅黑" w:hint="eastAsia"/>
          <w:sz w:val="22"/>
          <w:szCs w:val="22"/>
        </w:rPr>
        <w:t>日由最高人民法院审判委员会第</w:t>
      </w:r>
      <w:r w:rsidRPr="00EF7AC5">
        <w:rPr>
          <w:rFonts w:ascii="微软雅黑" w:eastAsia="微软雅黑" w:hAnsi="微软雅黑" w:hint="eastAsia"/>
          <w:sz w:val="22"/>
          <w:szCs w:val="22"/>
        </w:rPr>
        <w:t>1653</w:t>
      </w:r>
      <w:r w:rsidRPr="00EF7AC5">
        <w:rPr>
          <w:rFonts w:ascii="微软雅黑" w:eastAsia="微软雅黑" w:hAnsi="微软雅黑" w:hint="eastAsia"/>
          <w:sz w:val="22"/>
          <w:szCs w:val="22"/>
        </w:rPr>
        <w:t>次会议通过，现予公布，自</w:t>
      </w:r>
      <w:r w:rsidRPr="00EF7AC5">
        <w:rPr>
          <w:rFonts w:ascii="微软雅黑" w:eastAsia="微软雅黑" w:hAnsi="微软雅黑" w:hint="eastAsia"/>
          <w:sz w:val="22"/>
          <w:szCs w:val="22"/>
        </w:rPr>
        <w:t>2016</w:t>
      </w:r>
      <w:r w:rsidRPr="00EF7AC5">
        <w:rPr>
          <w:rFonts w:ascii="微软雅黑" w:eastAsia="微软雅黑" w:hAnsi="微软雅黑" w:hint="eastAsia"/>
          <w:sz w:val="22"/>
          <w:szCs w:val="22"/>
        </w:rPr>
        <w:t>年</w:t>
      </w:r>
      <w:r w:rsidRPr="00EF7AC5">
        <w:rPr>
          <w:rFonts w:ascii="微软雅黑" w:eastAsia="微软雅黑" w:hAnsi="微软雅黑" w:hint="eastAsia"/>
          <w:sz w:val="22"/>
          <w:szCs w:val="22"/>
        </w:rPr>
        <w:t>5</w:t>
      </w:r>
      <w:r w:rsidRPr="00EF7AC5">
        <w:rPr>
          <w:rFonts w:ascii="微软雅黑" w:eastAsia="微软雅黑" w:hAnsi="微软雅黑" w:hint="eastAsia"/>
          <w:sz w:val="22"/>
          <w:szCs w:val="22"/>
        </w:rPr>
        <w:t>月</w:t>
      </w:r>
      <w:r w:rsidRPr="00EF7AC5">
        <w:rPr>
          <w:rFonts w:ascii="微软雅黑" w:eastAsia="微软雅黑" w:hAnsi="微软雅黑" w:hint="eastAsia"/>
          <w:sz w:val="22"/>
          <w:szCs w:val="22"/>
        </w:rPr>
        <w:t>1</w:t>
      </w:r>
      <w:r w:rsidRPr="00EF7AC5">
        <w:rPr>
          <w:rFonts w:ascii="微软雅黑" w:eastAsia="微软雅黑" w:hAnsi="微软雅黑" w:hint="eastAsia"/>
          <w:sz w:val="22"/>
          <w:szCs w:val="22"/>
        </w:rPr>
        <w:t>日起施行。</w:t>
      </w:r>
    </w:p>
    <w:p w:rsidR="00AF7DE8" w:rsidRPr="00EF7AC5" w:rsidRDefault="00AF7DE8" w:rsidP="00EF7AC5">
      <w:pPr>
        <w:pStyle w:val="ab"/>
        <w:spacing w:line="240" w:lineRule="exact"/>
        <w:ind w:firstLine="440"/>
        <w:rPr>
          <w:rFonts w:ascii="微软雅黑" w:eastAsia="微软雅黑" w:hAnsi="微软雅黑" w:cs="宋体"/>
          <w:sz w:val="22"/>
          <w:szCs w:val="22"/>
        </w:rPr>
      </w:pPr>
    </w:p>
    <w:p w:rsidR="00AF7DE8" w:rsidRPr="00EF7AC5" w:rsidRDefault="007C0B7C" w:rsidP="00EF7AC5">
      <w:pPr>
        <w:pStyle w:val="a9"/>
        <w:spacing w:line="240" w:lineRule="exact"/>
        <w:rPr>
          <w:rFonts w:ascii="微软雅黑" w:eastAsia="微软雅黑" w:hAnsi="微软雅黑" w:cs="宋体"/>
          <w:sz w:val="22"/>
          <w:szCs w:val="22"/>
        </w:rPr>
      </w:pPr>
      <w:r w:rsidRPr="00EF7AC5">
        <w:rPr>
          <w:rFonts w:ascii="微软雅黑" w:eastAsia="微软雅黑" w:hAnsi="微软雅黑" w:hint="eastAsia"/>
          <w:sz w:val="22"/>
          <w:szCs w:val="22"/>
        </w:rPr>
        <w:t>2016</w:t>
      </w:r>
      <w:r w:rsidRPr="00EF7AC5">
        <w:rPr>
          <w:rFonts w:ascii="微软雅黑" w:eastAsia="微软雅黑" w:hAnsi="微软雅黑" w:hint="eastAsia"/>
          <w:sz w:val="22"/>
          <w:szCs w:val="22"/>
        </w:rPr>
        <w:t>年</w:t>
      </w:r>
      <w:r w:rsidRPr="00EF7AC5">
        <w:rPr>
          <w:rFonts w:ascii="微软雅黑" w:eastAsia="微软雅黑" w:hAnsi="微软雅黑" w:hint="eastAsia"/>
          <w:sz w:val="22"/>
          <w:szCs w:val="22"/>
        </w:rPr>
        <w:t>4</w:t>
      </w:r>
      <w:r w:rsidRPr="00EF7AC5">
        <w:rPr>
          <w:rFonts w:ascii="微软雅黑" w:eastAsia="微软雅黑" w:hAnsi="微软雅黑" w:hint="eastAsia"/>
          <w:sz w:val="22"/>
          <w:szCs w:val="22"/>
        </w:rPr>
        <w:t>月</w:t>
      </w:r>
      <w:r w:rsidRPr="00EF7AC5">
        <w:rPr>
          <w:rFonts w:ascii="微软雅黑" w:eastAsia="微软雅黑" w:hAnsi="微软雅黑" w:hint="eastAsia"/>
          <w:sz w:val="22"/>
          <w:szCs w:val="22"/>
        </w:rPr>
        <w:t>27</w:t>
      </w:r>
      <w:r w:rsidRPr="00EF7AC5">
        <w:rPr>
          <w:rFonts w:ascii="微软雅黑" w:eastAsia="微软雅黑" w:hAnsi="微软雅黑" w:hint="eastAsia"/>
          <w:sz w:val="22"/>
          <w:szCs w:val="22"/>
        </w:rPr>
        <w:t>日</w:t>
      </w:r>
    </w:p>
    <w:p w:rsidR="00AF7DE8" w:rsidRPr="00EF7AC5" w:rsidRDefault="00AF7DE8" w:rsidP="00EF7AC5">
      <w:pPr>
        <w:pStyle w:val="ab"/>
        <w:spacing w:line="240" w:lineRule="exact"/>
        <w:ind w:firstLine="480"/>
        <w:rPr>
          <w:rFonts w:ascii="微软雅黑" w:eastAsia="微软雅黑" w:hAnsi="微软雅黑" w:cs="宋体"/>
          <w:sz w:val="24"/>
          <w:szCs w:val="24"/>
        </w:rPr>
      </w:pPr>
    </w:p>
    <w:p w:rsidR="00AF7DE8" w:rsidRPr="00726F0C" w:rsidRDefault="007C0B7C" w:rsidP="00EF7AC5">
      <w:pPr>
        <w:pStyle w:val="a6"/>
        <w:spacing w:line="400" w:lineRule="exact"/>
        <w:rPr>
          <w:rFonts w:ascii="微软雅黑" w:eastAsia="微软雅黑" w:hAnsi="微软雅黑" w:hint="default"/>
          <w:b/>
          <w:bCs/>
          <w:color w:val="7030A0"/>
          <w:sz w:val="32"/>
          <w:szCs w:val="32"/>
        </w:rPr>
      </w:pPr>
      <w:r w:rsidRPr="00726F0C">
        <w:rPr>
          <w:rFonts w:ascii="微软雅黑" w:eastAsia="微软雅黑" w:hAnsi="微软雅黑"/>
          <w:b/>
          <w:bCs/>
          <w:color w:val="7030A0"/>
          <w:sz w:val="32"/>
          <w:szCs w:val="32"/>
        </w:rPr>
        <w:t>最高人民法院</w:t>
      </w:r>
    </w:p>
    <w:p w:rsidR="00AF7DE8" w:rsidRPr="00726F0C" w:rsidRDefault="007C0B7C" w:rsidP="00EF7AC5">
      <w:pPr>
        <w:pStyle w:val="a6"/>
        <w:spacing w:line="400" w:lineRule="exact"/>
        <w:rPr>
          <w:rFonts w:ascii="微软雅黑" w:eastAsia="微软雅黑" w:hAnsi="微软雅黑" w:hint="default"/>
          <w:b/>
          <w:bCs/>
          <w:color w:val="7030A0"/>
          <w:sz w:val="32"/>
          <w:szCs w:val="32"/>
        </w:rPr>
      </w:pPr>
      <w:r w:rsidRPr="00726F0C">
        <w:rPr>
          <w:rFonts w:ascii="微软雅黑" w:eastAsia="微软雅黑" w:hAnsi="微软雅黑"/>
          <w:b/>
          <w:bCs/>
          <w:color w:val="7030A0"/>
          <w:sz w:val="32"/>
          <w:szCs w:val="32"/>
        </w:rPr>
        <w:t>关于人民法院办理接收在台湾地区服刑的</w:t>
      </w:r>
      <w:r w:rsidRPr="00726F0C">
        <w:rPr>
          <w:rFonts w:ascii="微软雅黑" w:eastAsia="微软雅黑" w:hAnsi="微软雅黑"/>
          <w:b/>
          <w:bCs/>
          <w:color w:val="7030A0"/>
          <w:sz w:val="32"/>
          <w:szCs w:val="32"/>
        </w:rPr>
        <w:t>大陆居民回大陆服刑案件的规定</w:t>
      </w:r>
    </w:p>
    <w:p w:rsidR="00AF7DE8" w:rsidRPr="00BB5633" w:rsidRDefault="00AF7DE8" w:rsidP="00EF7AC5">
      <w:pPr>
        <w:pStyle w:val="ab"/>
        <w:spacing w:line="240" w:lineRule="exact"/>
        <w:ind w:firstLine="440"/>
        <w:rPr>
          <w:rFonts w:ascii="微软雅黑" w:eastAsia="微软雅黑" w:hAnsi="微软雅黑" w:cs="宋体"/>
          <w:sz w:val="22"/>
          <w:szCs w:val="22"/>
        </w:rPr>
      </w:pPr>
    </w:p>
    <w:p w:rsidR="00EF7AC5" w:rsidRPr="00BB5633" w:rsidRDefault="00EF7AC5" w:rsidP="00EF7AC5">
      <w:pPr>
        <w:pStyle w:val="ab"/>
        <w:spacing w:line="240" w:lineRule="exact"/>
        <w:ind w:firstLineChars="0" w:firstLine="0"/>
        <w:jc w:val="center"/>
        <w:rPr>
          <w:rFonts w:ascii="微软雅黑" w:eastAsia="微软雅黑" w:hAnsi="微软雅黑" w:cs="宋体"/>
          <w:sz w:val="22"/>
          <w:szCs w:val="22"/>
        </w:rPr>
      </w:pPr>
      <w:r w:rsidRPr="00BB5633">
        <w:rPr>
          <w:rFonts w:ascii="微软雅黑" w:eastAsia="微软雅黑" w:hAnsi="微软雅黑" w:cs="宋体" w:hint="eastAsia"/>
          <w:sz w:val="22"/>
          <w:szCs w:val="22"/>
        </w:rPr>
        <w:t>2</w:t>
      </w:r>
      <w:r w:rsidRPr="00BB5633">
        <w:rPr>
          <w:rFonts w:ascii="微软雅黑" w:eastAsia="微软雅黑" w:hAnsi="微软雅黑" w:cs="宋体"/>
          <w:sz w:val="22"/>
          <w:szCs w:val="22"/>
        </w:rPr>
        <w:t>016-05-01</w:t>
      </w:r>
    </w:p>
    <w:p w:rsidR="00EF7AC5" w:rsidRPr="00BB5633" w:rsidRDefault="00EF7AC5" w:rsidP="00EF7AC5">
      <w:pPr>
        <w:pStyle w:val="ab"/>
        <w:spacing w:line="240" w:lineRule="exact"/>
        <w:ind w:firstLine="440"/>
        <w:rPr>
          <w:rFonts w:ascii="微软雅黑" w:eastAsia="微软雅黑" w:hAnsi="微软雅黑" w:cs="宋体" w:hint="eastAsia"/>
          <w:sz w:val="22"/>
          <w:szCs w:val="22"/>
        </w:rPr>
      </w:pPr>
    </w:p>
    <w:p w:rsidR="00AF7DE8" w:rsidRPr="00BB5633" w:rsidRDefault="007C0B7C" w:rsidP="00EF7AC5">
      <w:pPr>
        <w:pStyle w:val="af2"/>
        <w:spacing w:line="240" w:lineRule="exact"/>
        <w:rPr>
          <w:rFonts w:ascii="微软雅黑" w:eastAsia="微软雅黑" w:hAnsi="微软雅黑"/>
          <w:sz w:val="22"/>
          <w:szCs w:val="22"/>
        </w:rPr>
      </w:pPr>
      <w:r w:rsidRPr="00BB5633">
        <w:rPr>
          <w:rFonts w:ascii="微软雅黑" w:eastAsia="微软雅黑" w:hAnsi="微软雅黑" w:hint="eastAsia"/>
          <w:sz w:val="22"/>
          <w:szCs w:val="22"/>
        </w:rPr>
        <w:t>法释〔</w:t>
      </w:r>
      <w:r w:rsidRPr="00BB5633">
        <w:rPr>
          <w:rFonts w:ascii="微软雅黑" w:eastAsia="微软雅黑" w:hAnsi="微软雅黑" w:hint="eastAsia"/>
          <w:sz w:val="22"/>
          <w:szCs w:val="22"/>
        </w:rPr>
        <w:t>2016</w:t>
      </w:r>
      <w:r w:rsidRPr="00BB5633">
        <w:rPr>
          <w:rFonts w:ascii="微软雅黑" w:eastAsia="微软雅黑" w:hAnsi="微软雅黑" w:hint="eastAsia"/>
          <w:sz w:val="22"/>
          <w:szCs w:val="22"/>
        </w:rPr>
        <w:t>〕</w:t>
      </w:r>
      <w:r w:rsidRPr="00BB5633">
        <w:rPr>
          <w:rFonts w:ascii="微软雅黑" w:eastAsia="微软雅黑" w:hAnsi="微软雅黑" w:hint="eastAsia"/>
          <w:sz w:val="22"/>
          <w:szCs w:val="22"/>
        </w:rPr>
        <w:t>11</w:t>
      </w:r>
      <w:r w:rsidRPr="00BB5633">
        <w:rPr>
          <w:rFonts w:ascii="微软雅黑" w:eastAsia="微软雅黑" w:hAnsi="微软雅黑" w:hint="eastAsia"/>
          <w:sz w:val="22"/>
          <w:szCs w:val="22"/>
        </w:rPr>
        <w:t>号</w:t>
      </w:r>
      <w:bookmarkStart w:id="0" w:name="_GoBack"/>
      <w:bookmarkEnd w:id="0"/>
    </w:p>
    <w:p w:rsidR="00AF7DE8" w:rsidRPr="00BB5633" w:rsidRDefault="00AF7DE8" w:rsidP="00EF7AC5">
      <w:pPr>
        <w:pStyle w:val="ab"/>
        <w:spacing w:line="240" w:lineRule="exact"/>
        <w:ind w:firstLine="440"/>
        <w:rPr>
          <w:rFonts w:ascii="微软雅黑" w:eastAsia="微软雅黑" w:hAnsi="微软雅黑" w:cs="宋体"/>
          <w:sz w:val="22"/>
          <w:szCs w:val="22"/>
        </w:rPr>
      </w:pP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Fonts w:ascii="微软雅黑" w:eastAsia="微软雅黑" w:hAnsi="微软雅黑" w:hint="eastAsia"/>
          <w:sz w:val="22"/>
          <w:szCs w:val="22"/>
        </w:rPr>
        <w:t>为落实《海峡两岸共同打击犯罪及司法互助协议》，保障接收在台湾地区服刑的大陆居民回大陆服刑工作顺利进行，根据《中华人民共和国刑法》《中华人民共和国刑事诉讼法》等有关法律，制定本规定。</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第一</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人民法院办理接收在台湾地区服刑的大陆居民（以下简称被判刑人）回大陆服刑案件（以下简称接收被判刑人案件），应当遵循一个中国原则，遵守国家法律的基本原则，秉持人道和互惠原则，不得违反社会公共利益。</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第二</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接收被判刑人案件由最高人民法院指定的中级人民法院管辖。</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Style w:val="af7"/>
          <w:rFonts w:ascii="微软雅黑" w:eastAsia="微软雅黑" w:hAnsi="微软雅黑" w:hint="eastAsia"/>
          <w:sz w:val="22"/>
          <w:szCs w:val="22"/>
        </w:rPr>
        <w:t>第三</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申请机关向人民法院申请接收被判刑人回大陆服刑，应当同时提</w:t>
      </w:r>
      <w:r w:rsidRPr="00EF7AC5">
        <w:rPr>
          <w:rFonts w:ascii="微软雅黑" w:eastAsia="微软雅黑" w:hAnsi="微软雅黑" w:hint="eastAsia"/>
          <w:sz w:val="22"/>
          <w:szCs w:val="22"/>
        </w:rPr>
        <w:t>交以下材料：</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（一）申请机关制作的接收被判刑人申请书，其中应当载明：</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1</w:t>
      </w:r>
      <w:r w:rsidRPr="00EF7AC5">
        <w:rPr>
          <w:rFonts w:ascii="微软雅黑" w:eastAsia="微软雅黑" w:hAnsi="微软雅黑" w:hint="eastAsia"/>
          <w:sz w:val="22"/>
          <w:szCs w:val="22"/>
        </w:rPr>
        <w:t>.</w:t>
      </w:r>
      <w:r w:rsidRPr="00EF7AC5">
        <w:rPr>
          <w:rFonts w:ascii="微软雅黑" w:eastAsia="微软雅黑" w:hAnsi="微软雅黑" w:hint="eastAsia"/>
          <w:sz w:val="22"/>
          <w:szCs w:val="22"/>
        </w:rPr>
        <w:t>台湾地区法院认定的被判刑人实施的犯罪行为及判决依据的具体条文内容；</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2</w:t>
      </w:r>
      <w:r w:rsidRPr="00EF7AC5">
        <w:rPr>
          <w:rFonts w:ascii="微软雅黑" w:eastAsia="微软雅黑" w:hAnsi="微软雅黑" w:hint="eastAsia"/>
          <w:sz w:val="22"/>
          <w:szCs w:val="22"/>
        </w:rPr>
        <w:t>.</w:t>
      </w:r>
      <w:r w:rsidRPr="00EF7AC5">
        <w:rPr>
          <w:rFonts w:ascii="微软雅黑" w:eastAsia="微软雅黑" w:hAnsi="微软雅黑" w:hint="eastAsia"/>
          <w:sz w:val="22"/>
          <w:szCs w:val="22"/>
        </w:rPr>
        <w:t>该行为在大陆依据刑法也构成犯罪、相应的刑法条文、罪名及该行为未进入大陆刑事诉讼程序的说明；</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3</w:t>
      </w:r>
      <w:r w:rsidRPr="00EF7AC5">
        <w:rPr>
          <w:rFonts w:ascii="微软雅黑" w:eastAsia="微软雅黑" w:hAnsi="微软雅黑" w:hint="eastAsia"/>
          <w:sz w:val="22"/>
          <w:szCs w:val="22"/>
        </w:rPr>
        <w:t>.</w:t>
      </w:r>
      <w:r w:rsidRPr="00EF7AC5">
        <w:rPr>
          <w:rFonts w:ascii="微软雅黑" w:eastAsia="微软雅黑" w:hAnsi="微软雅黑" w:hint="eastAsia"/>
          <w:sz w:val="22"/>
          <w:szCs w:val="22"/>
        </w:rPr>
        <w:t>建议转换的具体刑罚；</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4</w:t>
      </w:r>
      <w:r w:rsidRPr="00EF7AC5">
        <w:rPr>
          <w:rFonts w:ascii="微软雅黑" w:eastAsia="微软雅黑" w:hAnsi="微软雅黑" w:hint="eastAsia"/>
          <w:sz w:val="22"/>
          <w:szCs w:val="22"/>
        </w:rPr>
        <w:t>.</w:t>
      </w:r>
      <w:r w:rsidRPr="00EF7AC5">
        <w:rPr>
          <w:rFonts w:ascii="微软雅黑" w:eastAsia="微软雅黑" w:hAnsi="微软雅黑" w:hint="eastAsia"/>
          <w:sz w:val="22"/>
          <w:szCs w:val="22"/>
        </w:rPr>
        <w:t>其他需要说明的事项。</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（二）被判刑人系大陆居民的身份证明；</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（三）台湾地区法院对被判刑人定罪处刑的裁判文书、生效证明和执行文书；</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（四）被判刑人或其法定代理人申请或者同意回大陆服刑的书面意见，且法定代理人与被判刑人的意思表示一致；</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（五）被判刑人或其法定代理人所作的关于被判刑人在台湾地区接受公正审判的权利已获得保障的书面声明；</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（六）两岸有关业务主管部门均同意被判刑人回大陆服刑的书面意见；</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（七）台湾地区业务主管部门出具的有关刑罚执行情况的说明，包括被判刑人交付执行前的羁押期、已服刑期、剩余刑期，被判刑人服刑期间的表现、退赃退赔情况，被判刑人的健康状况、疾病与治疗情况；</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（八）根据案件具体情况需要提交的其他材料。</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Fonts w:ascii="微软雅黑" w:eastAsia="微软雅黑" w:hAnsi="微软雅黑" w:hint="eastAsia"/>
          <w:sz w:val="22"/>
          <w:szCs w:val="22"/>
        </w:rPr>
        <w:t>申请机关提交材料齐全的，人民法院应当在七日内立案。提交材料不全的，应当通知申请机关在十五日内补送，至迟不能超过两个月；逾期</w:t>
      </w:r>
      <w:r w:rsidRPr="00EF7AC5">
        <w:rPr>
          <w:rFonts w:ascii="微软雅黑" w:eastAsia="微软雅黑" w:hAnsi="微软雅黑" w:hint="eastAsia"/>
          <w:sz w:val="22"/>
          <w:szCs w:val="22"/>
        </w:rPr>
        <w:t>未补送的，不予立案，并于七日内书面告知申请机关。</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第四</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人民法院应当组成合议庭审理接收被判刑人案件。</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Style w:val="af7"/>
          <w:rFonts w:ascii="微软雅黑" w:eastAsia="微软雅黑" w:hAnsi="微软雅黑" w:hint="eastAsia"/>
          <w:sz w:val="22"/>
          <w:szCs w:val="22"/>
        </w:rPr>
        <w:t>第五</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人民法院应当在立案后一个月内就是否准予接收被判刑人</w:t>
      </w:r>
      <w:proofErr w:type="gramStart"/>
      <w:r w:rsidRPr="00EF7AC5">
        <w:rPr>
          <w:rFonts w:ascii="微软雅黑" w:eastAsia="微软雅黑" w:hAnsi="微软雅黑" w:hint="eastAsia"/>
          <w:sz w:val="22"/>
          <w:szCs w:val="22"/>
        </w:rPr>
        <w:t>作出</w:t>
      </w:r>
      <w:proofErr w:type="gramEnd"/>
      <w:r w:rsidRPr="00EF7AC5">
        <w:rPr>
          <w:rFonts w:ascii="微软雅黑" w:eastAsia="微软雅黑" w:hAnsi="微软雅黑" w:hint="eastAsia"/>
          <w:sz w:val="22"/>
          <w:szCs w:val="22"/>
        </w:rPr>
        <w:t>裁定，情况复杂、特殊的，可以延长一个月。</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人民法院裁定准予接收的，应当依据台湾地区法院判决认定的事实并参考其所定罪名，根据刑法就相同或者最相似犯罪行为规定的法定刑，按照下列原则对台湾地区法院确定的无期徒刑或者有期徒刑予以转换：</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（一）原判处刑罚未超过刑法规定的最高刑，包括原判处刑罚低于刑法规定的最低刑的，以原判处刑罚作为转换后的刑罚；</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（二）原</w:t>
      </w:r>
      <w:r w:rsidRPr="00EF7AC5">
        <w:rPr>
          <w:rFonts w:ascii="微软雅黑" w:eastAsia="微软雅黑" w:hAnsi="微软雅黑" w:hint="eastAsia"/>
          <w:sz w:val="22"/>
          <w:szCs w:val="22"/>
        </w:rPr>
        <w:t>判处刑罚超过刑法规定的最高刑的，以刑法规定的最高</w:t>
      </w:r>
      <w:proofErr w:type="gramStart"/>
      <w:r w:rsidRPr="00EF7AC5">
        <w:rPr>
          <w:rFonts w:ascii="微软雅黑" w:eastAsia="微软雅黑" w:hAnsi="微软雅黑" w:hint="eastAsia"/>
          <w:sz w:val="22"/>
          <w:szCs w:val="22"/>
        </w:rPr>
        <w:t>刑</w:t>
      </w:r>
      <w:proofErr w:type="gramEnd"/>
      <w:r w:rsidRPr="00EF7AC5">
        <w:rPr>
          <w:rFonts w:ascii="微软雅黑" w:eastAsia="微软雅黑" w:hAnsi="微软雅黑" w:hint="eastAsia"/>
          <w:sz w:val="22"/>
          <w:szCs w:val="22"/>
        </w:rPr>
        <w:t>作为转换后的刑罚；</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（三）转换后的刑罚不附加适用剥夺政治权利。</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Fonts w:ascii="微软雅黑" w:eastAsia="微软雅黑" w:hAnsi="微软雅黑" w:hint="eastAsia"/>
          <w:sz w:val="22"/>
          <w:szCs w:val="22"/>
        </w:rPr>
        <w:t>前款所称的最高刑，如台湾地区法院认定的事实依据刑法应当认定为一个犯罪的，是指刑法对该犯罪规定的最高刑；</w:t>
      </w:r>
      <w:proofErr w:type="gramStart"/>
      <w:r w:rsidRPr="00EF7AC5">
        <w:rPr>
          <w:rFonts w:ascii="微软雅黑" w:eastAsia="微软雅黑" w:hAnsi="微软雅黑" w:hint="eastAsia"/>
          <w:sz w:val="22"/>
          <w:szCs w:val="22"/>
        </w:rPr>
        <w:t>如应当</w:t>
      </w:r>
      <w:proofErr w:type="gramEnd"/>
      <w:r w:rsidRPr="00EF7AC5">
        <w:rPr>
          <w:rFonts w:ascii="微软雅黑" w:eastAsia="微软雅黑" w:hAnsi="微软雅黑" w:hint="eastAsia"/>
          <w:sz w:val="22"/>
          <w:szCs w:val="22"/>
        </w:rPr>
        <w:t>认定为多个犯罪的，是指刑法对数罪并罚规定的最高刑。</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Fonts w:ascii="微软雅黑" w:eastAsia="微软雅黑" w:hAnsi="微软雅黑" w:hint="eastAsia"/>
          <w:sz w:val="22"/>
          <w:szCs w:val="22"/>
        </w:rPr>
        <w:t>对人民法院立案前，台湾地区有关业务主管部门对被判刑人在服刑期间</w:t>
      </w:r>
      <w:proofErr w:type="gramStart"/>
      <w:r w:rsidRPr="00EF7AC5">
        <w:rPr>
          <w:rFonts w:ascii="微软雅黑" w:eastAsia="微软雅黑" w:hAnsi="微软雅黑" w:hint="eastAsia"/>
          <w:sz w:val="22"/>
          <w:szCs w:val="22"/>
        </w:rPr>
        <w:t>作出</w:t>
      </w:r>
      <w:proofErr w:type="gramEnd"/>
      <w:r w:rsidRPr="00EF7AC5">
        <w:rPr>
          <w:rFonts w:ascii="微软雅黑" w:eastAsia="微软雅黑" w:hAnsi="微软雅黑" w:hint="eastAsia"/>
          <w:sz w:val="22"/>
          <w:szCs w:val="22"/>
        </w:rPr>
        <w:t>的减轻刑罚决定，人民法院应当一并予以转换，并就最终应当执行的刑罚</w:t>
      </w:r>
      <w:proofErr w:type="gramStart"/>
      <w:r w:rsidRPr="00EF7AC5">
        <w:rPr>
          <w:rFonts w:ascii="微软雅黑" w:eastAsia="微软雅黑" w:hAnsi="微软雅黑" w:hint="eastAsia"/>
          <w:sz w:val="22"/>
          <w:szCs w:val="22"/>
        </w:rPr>
        <w:t>作出</w:t>
      </w:r>
      <w:proofErr w:type="gramEnd"/>
      <w:r w:rsidRPr="00EF7AC5">
        <w:rPr>
          <w:rFonts w:ascii="微软雅黑" w:eastAsia="微软雅黑" w:hAnsi="微软雅黑" w:hint="eastAsia"/>
          <w:sz w:val="22"/>
          <w:szCs w:val="22"/>
        </w:rPr>
        <w:t>裁定。</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第六</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被判刑人被接收回大陆服刑前被实际羁押的期间，应当以一日折抵转换后的刑期一日。</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第七</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被判刑人被接收回大陆前已在台湾地区被假释或保外就医的，或者被判刑人或其法定代理人在申请或者同意回大陆服刑的书面意见中同时申请暂予监外执行的，人民法院应当根据刑法、刑事诉讼法的规定一并审查，并</w:t>
      </w:r>
      <w:proofErr w:type="gramStart"/>
      <w:r w:rsidRPr="00EF7AC5">
        <w:rPr>
          <w:rFonts w:ascii="微软雅黑" w:eastAsia="微软雅黑" w:hAnsi="微软雅黑" w:hint="eastAsia"/>
          <w:sz w:val="22"/>
          <w:szCs w:val="22"/>
        </w:rPr>
        <w:t>作出</w:t>
      </w:r>
      <w:proofErr w:type="gramEnd"/>
      <w:r w:rsidRPr="00EF7AC5">
        <w:rPr>
          <w:rFonts w:ascii="微软雅黑" w:eastAsia="微软雅黑" w:hAnsi="微软雅黑" w:hint="eastAsia"/>
          <w:sz w:val="22"/>
          <w:szCs w:val="22"/>
        </w:rPr>
        <w:t>是否假释或者暂予监外执行的决定。</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第八</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人民法院</w:t>
      </w:r>
      <w:proofErr w:type="gramStart"/>
      <w:r w:rsidRPr="00EF7AC5">
        <w:rPr>
          <w:rFonts w:ascii="微软雅黑" w:eastAsia="微软雅黑" w:hAnsi="微软雅黑" w:hint="eastAsia"/>
          <w:sz w:val="22"/>
          <w:szCs w:val="22"/>
        </w:rPr>
        <w:t>作出</w:t>
      </w:r>
      <w:proofErr w:type="gramEnd"/>
      <w:r w:rsidRPr="00EF7AC5">
        <w:rPr>
          <w:rFonts w:ascii="微软雅黑" w:eastAsia="微软雅黑" w:hAnsi="微软雅黑" w:hint="eastAsia"/>
          <w:sz w:val="22"/>
          <w:szCs w:val="22"/>
        </w:rPr>
        <w:t>裁定后，应当在七日内送达申请</w:t>
      </w:r>
      <w:r w:rsidRPr="00EF7AC5">
        <w:rPr>
          <w:rFonts w:ascii="微软雅黑" w:eastAsia="微软雅黑" w:hAnsi="微软雅黑" w:hint="eastAsia"/>
          <w:sz w:val="22"/>
          <w:szCs w:val="22"/>
        </w:rPr>
        <w:t>机关。裁定一经送达，立即生效。</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第九</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被判刑人回大陆服刑后，有关减刑、假释、暂予监外执行、赦免等事项，适用刑法、刑事诉讼法及相关司法解释的规定。</w:t>
      </w:r>
    </w:p>
    <w:p w:rsidR="00AF7DE8" w:rsidRPr="00EF7AC5" w:rsidRDefault="007C0B7C" w:rsidP="00EF7AC5">
      <w:pPr>
        <w:pStyle w:val="ab"/>
        <w:spacing w:line="240" w:lineRule="exact"/>
        <w:ind w:firstLine="440"/>
        <w:rPr>
          <w:rStyle w:val="af7"/>
          <w:rFonts w:ascii="微软雅黑" w:eastAsia="微软雅黑" w:hAnsi="微软雅黑"/>
          <w:sz w:val="22"/>
          <w:szCs w:val="22"/>
        </w:rPr>
      </w:pPr>
      <w:r w:rsidRPr="00EF7AC5">
        <w:rPr>
          <w:rStyle w:val="af7"/>
          <w:rFonts w:ascii="微软雅黑" w:eastAsia="微软雅黑" w:hAnsi="微软雅黑" w:hint="eastAsia"/>
          <w:sz w:val="22"/>
          <w:szCs w:val="22"/>
        </w:rPr>
        <w:t>第十</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被判刑人回大陆服刑后，对其在台湾地区已被判处刑罚的行为，人民法院不再审理。</w:t>
      </w:r>
    </w:p>
    <w:p w:rsidR="00AF7DE8" w:rsidRPr="00EF7AC5" w:rsidRDefault="007C0B7C" w:rsidP="00EF7AC5">
      <w:pPr>
        <w:pStyle w:val="ab"/>
        <w:spacing w:line="240" w:lineRule="exact"/>
        <w:ind w:firstLine="440"/>
        <w:rPr>
          <w:rFonts w:ascii="微软雅黑" w:eastAsia="微软雅黑" w:hAnsi="微软雅黑"/>
          <w:sz w:val="22"/>
          <w:szCs w:val="22"/>
        </w:rPr>
      </w:pPr>
      <w:r w:rsidRPr="00EF7AC5">
        <w:rPr>
          <w:rStyle w:val="af7"/>
          <w:rFonts w:ascii="微软雅黑" w:eastAsia="微软雅黑" w:hAnsi="微软雅黑" w:hint="eastAsia"/>
          <w:sz w:val="22"/>
          <w:szCs w:val="22"/>
        </w:rPr>
        <w:t>第十一</w:t>
      </w:r>
      <w:r w:rsidRPr="00EF7AC5">
        <w:rPr>
          <w:rStyle w:val="af7"/>
          <w:rFonts w:ascii="微软雅黑" w:eastAsia="微软雅黑" w:hAnsi="微软雅黑" w:hint="eastAsia"/>
          <w:sz w:val="22"/>
          <w:szCs w:val="22"/>
        </w:rPr>
        <w:t>条</w:t>
      </w:r>
      <w:r w:rsidRPr="00EF7AC5">
        <w:rPr>
          <w:rFonts w:ascii="微软雅黑" w:eastAsia="微软雅黑" w:hAnsi="微软雅黑" w:hint="eastAsia"/>
          <w:sz w:val="22"/>
          <w:szCs w:val="22"/>
        </w:rPr>
        <w:t xml:space="preserve">　</w:t>
      </w:r>
      <w:r w:rsidRPr="00EF7AC5">
        <w:rPr>
          <w:rFonts w:ascii="微软雅黑" w:eastAsia="微软雅黑" w:hAnsi="微软雅黑" w:hint="eastAsia"/>
          <w:sz w:val="22"/>
          <w:szCs w:val="22"/>
        </w:rPr>
        <w:t>本规定自</w:t>
      </w:r>
      <w:r w:rsidRPr="00EF7AC5">
        <w:rPr>
          <w:rFonts w:ascii="微软雅黑" w:eastAsia="微软雅黑" w:hAnsi="微软雅黑" w:hint="eastAsia"/>
          <w:sz w:val="22"/>
          <w:szCs w:val="22"/>
        </w:rPr>
        <w:t>2016</w:t>
      </w:r>
      <w:r w:rsidRPr="00EF7AC5">
        <w:rPr>
          <w:rFonts w:ascii="微软雅黑" w:eastAsia="微软雅黑" w:hAnsi="微软雅黑" w:hint="eastAsia"/>
          <w:sz w:val="22"/>
          <w:szCs w:val="22"/>
        </w:rPr>
        <w:t>年</w:t>
      </w:r>
      <w:r w:rsidRPr="00EF7AC5">
        <w:rPr>
          <w:rFonts w:ascii="微软雅黑" w:eastAsia="微软雅黑" w:hAnsi="微软雅黑" w:hint="eastAsia"/>
          <w:sz w:val="22"/>
          <w:szCs w:val="22"/>
        </w:rPr>
        <w:t>5</w:t>
      </w:r>
      <w:r w:rsidRPr="00EF7AC5">
        <w:rPr>
          <w:rFonts w:ascii="微软雅黑" w:eastAsia="微软雅黑" w:hAnsi="微软雅黑" w:hint="eastAsia"/>
          <w:sz w:val="22"/>
          <w:szCs w:val="22"/>
        </w:rPr>
        <w:t>月</w:t>
      </w:r>
      <w:r w:rsidRPr="00EF7AC5">
        <w:rPr>
          <w:rFonts w:ascii="微软雅黑" w:eastAsia="微软雅黑" w:hAnsi="微软雅黑" w:hint="eastAsia"/>
          <w:sz w:val="22"/>
          <w:szCs w:val="22"/>
        </w:rPr>
        <w:t>1</w:t>
      </w:r>
      <w:r w:rsidRPr="00EF7AC5">
        <w:rPr>
          <w:rFonts w:ascii="微软雅黑" w:eastAsia="微软雅黑" w:hAnsi="微软雅黑" w:hint="eastAsia"/>
          <w:sz w:val="22"/>
          <w:szCs w:val="22"/>
        </w:rPr>
        <w:t>日起施行。</w:t>
      </w:r>
    </w:p>
    <w:sectPr w:rsidR="00AF7DE8" w:rsidRPr="00EF7AC5" w:rsidSect="00EF7AC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B7C" w:rsidRDefault="007C0B7C">
      <w:r>
        <w:separator/>
      </w:r>
    </w:p>
  </w:endnote>
  <w:endnote w:type="continuationSeparator" w:id="0">
    <w:p w:rsidR="007C0B7C" w:rsidRDefault="007C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DE8" w:rsidRDefault="007C0B7C">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7DE8" w:rsidRDefault="007C0B7C">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F7DE8" w:rsidRDefault="007C0B7C">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DE8" w:rsidRDefault="007C0B7C">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7DE8" w:rsidRDefault="007C0B7C">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AF7DE8" w:rsidRDefault="007C0B7C">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B7C" w:rsidRDefault="007C0B7C">
      <w:r>
        <w:separator/>
      </w:r>
    </w:p>
  </w:footnote>
  <w:footnote w:type="continuationSeparator" w:id="0">
    <w:p w:rsidR="007C0B7C" w:rsidRDefault="007C0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69D4030"/>
    <w:rsid w:val="00323D76"/>
    <w:rsid w:val="00514649"/>
    <w:rsid w:val="00726F0C"/>
    <w:rsid w:val="007C0B7C"/>
    <w:rsid w:val="00AF7DE8"/>
    <w:rsid w:val="00BB5633"/>
    <w:rsid w:val="00EF7AC5"/>
    <w:rsid w:val="00FE7650"/>
    <w:rsid w:val="02380A4E"/>
    <w:rsid w:val="02C54CFB"/>
    <w:rsid w:val="042F174E"/>
    <w:rsid w:val="0751543E"/>
    <w:rsid w:val="0BE369DE"/>
    <w:rsid w:val="0F9D48A9"/>
    <w:rsid w:val="0FC66F39"/>
    <w:rsid w:val="135B4974"/>
    <w:rsid w:val="162C26A2"/>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ED6187B"/>
    <w:rsid w:val="3FBC61B7"/>
    <w:rsid w:val="4AEF215E"/>
    <w:rsid w:val="4DA15956"/>
    <w:rsid w:val="4E7D2A86"/>
    <w:rsid w:val="501B3EB2"/>
    <w:rsid w:val="5027117E"/>
    <w:rsid w:val="569D4030"/>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B571E"/>
  <w15:docId w15:val="{E29F018A-B443-475A-A569-58D7745C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2017-11-02T15:23:00Z</dcterms:created>
  <dcterms:modified xsi:type="dcterms:W3CDTF">2025-11-19T02:12:00Z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